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罗溪中心幼儿园20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22-2023</w:t>
      </w:r>
      <w:r>
        <w:rPr>
          <w:rFonts w:hint="eastAsia" w:asciiTheme="minorEastAsia" w:hAnsiTheme="minorEastAsia"/>
          <w:sz w:val="36"/>
          <w:szCs w:val="36"/>
        </w:rPr>
        <w:t>学年度第</w:t>
      </w:r>
      <w:r>
        <w:rPr>
          <w:rFonts w:hint="eastAsia" w:asciiTheme="minorEastAsia" w:hAnsiTheme="minorEastAsia"/>
          <w:sz w:val="36"/>
          <w:szCs w:val="36"/>
          <w:lang w:eastAsia="zh-CN"/>
        </w:rPr>
        <w:t>一</w:t>
      </w:r>
      <w:r>
        <w:rPr>
          <w:rFonts w:hint="eastAsia" w:asciiTheme="minorEastAsia" w:hAnsiTheme="minorEastAsia"/>
          <w:sz w:val="36"/>
          <w:szCs w:val="36"/>
        </w:rPr>
        <w:t>学期区域活动观察记录表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观察日期：</w:t>
      </w:r>
      <w:r>
        <w:rPr>
          <w:rFonts w:hint="eastAsia"/>
          <w:sz w:val="24"/>
          <w:lang w:val="en-US" w:eastAsia="zh-CN"/>
        </w:rPr>
        <w:t>2022.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11.8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8:00</w:t>
      </w:r>
      <w:r>
        <w:rPr>
          <w:rFonts w:hint="eastAsia"/>
          <w:sz w:val="24"/>
          <w:lang w:val="en-US" w:eastAsia="zh-CN"/>
        </w:rPr>
        <w:t>-8:35</w:t>
      </w:r>
      <w:r>
        <w:rPr>
          <w:rFonts w:hint="eastAsia"/>
          <w:sz w:val="24"/>
        </w:rPr>
        <w:t xml:space="preserve">      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成人数目： 1                   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儿童数目：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 xml:space="preserve">      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儿童姓名年龄：</w:t>
      </w:r>
      <w:r>
        <w:rPr>
          <w:rFonts w:hint="eastAsia"/>
          <w:sz w:val="24"/>
          <w:lang w:val="en-US" w:eastAsia="zh-CN"/>
        </w:rPr>
        <w:t>LYM（6</w:t>
      </w:r>
      <w:r>
        <w:rPr>
          <w:rFonts w:hint="eastAsia"/>
          <w:sz w:val="24"/>
        </w:rPr>
        <w:t>岁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个月)、</w:t>
      </w:r>
      <w:r>
        <w:rPr>
          <w:rFonts w:hint="eastAsia"/>
          <w:sz w:val="24"/>
          <w:lang w:val="en-US" w:eastAsia="zh-CN"/>
        </w:rPr>
        <w:t>SYX</w:t>
      </w:r>
      <w:r>
        <w:rPr>
          <w:rFonts w:hint="eastAsia"/>
          <w:sz w:val="24"/>
        </w:rPr>
        <w:t>(</w:t>
      </w:r>
      <w:r>
        <w:rPr>
          <w:rFonts w:hint="eastAsia"/>
          <w:sz w:val="24"/>
          <w:lang w:val="en-US" w:eastAsia="zh-CN"/>
        </w:rPr>
        <w:t>6岁8</w:t>
      </w:r>
      <w:r>
        <w:rPr>
          <w:rFonts w:hint="eastAsia"/>
          <w:sz w:val="24"/>
        </w:rPr>
        <w:t>个月)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观察目标：</w:t>
      </w:r>
      <w:r>
        <w:rPr>
          <w:rFonts w:hint="eastAsia"/>
          <w:sz w:val="24"/>
          <w:lang w:eastAsia="zh-CN"/>
        </w:rPr>
        <w:t>幼儿</w:t>
      </w:r>
      <w:r>
        <w:rPr>
          <w:rFonts w:hint="eastAsia"/>
          <w:sz w:val="24"/>
        </w:rPr>
        <w:t>玩建构游戏时的互动。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观察内容：幼儿与是否有互</w:t>
      </w:r>
      <w:bookmarkStart w:id="0" w:name="_GoBack"/>
      <w:bookmarkEnd w:id="0"/>
      <w:r>
        <w:rPr>
          <w:rFonts w:hint="eastAsia"/>
          <w:sz w:val="24"/>
        </w:rPr>
        <w:t>动、相互合作的情况、同伴对话的言语、社会情况。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代码：SP=独自游戏，PP=平行游戏，Pair P=互动游戏。 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观察记录</w:t>
      </w:r>
    </w:p>
    <w:tbl>
      <w:tblPr>
        <w:tblStyle w:val="6"/>
        <w:tblW w:w="938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741"/>
        <w:gridCol w:w="2527"/>
        <w:gridCol w:w="883"/>
        <w:gridCol w:w="2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时间</w:t>
            </w:r>
          </w:p>
        </w:tc>
        <w:tc>
          <w:tcPr>
            <w:tcW w:w="2741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活动</w:t>
            </w:r>
          </w:p>
        </w:tc>
        <w:tc>
          <w:tcPr>
            <w:tcW w:w="2527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语言</w:t>
            </w:r>
          </w:p>
        </w:tc>
        <w:tc>
          <w:tcPr>
            <w:tcW w:w="883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社会性</w:t>
            </w:r>
          </w:p>
        </w:tc>
        <w:tc>
          <w:tcPr>
            <w:tcW w:w="2537" w:type="dxa"/>
          </w:tcPr>
          <w:p>
            <w:pPr>
              <w:jc w:val="left"/>
              <w:rPr>
                <w:rFonts w:hint="default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1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8:00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8:0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3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8: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10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8:15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8:20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</w:tc>
        <w:tc>
          <w:tcPr>
            <w:tcW w:w="2741" w:type="dxa"/>
          </w:tcPr>
          <w:p>
            <w:pPr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和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两人</w:t>
            </w: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来到建构区，先穿鞋套，然后拿出计划纸画计划。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SYX用四倍单元积木围成一个正方形，然后一层一层的搭上去。LYM负责帮助SYX拿积木。</w:t>
            </w:r>
          </w:p>
          <w:p>
            <w:pPr>
              <w:jc w:val="left"/>
              <w:rPr>
                <w:rFonts w:hint="default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拿来两个大的三角形，两个把三角形放在拼好的正方形上，但是三角形立不住，一直倒。LYM拿来单元积木垫在三角形下面，还是倒。SYX拿来四倍单元积木，平铺在一起，第一层用了四个四倍单元积木，第二层用了三个四倍单元积木，第三层用了一个四倍单元积木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SYX用两倍单元积木围在搭好的房子旁边当作围栏,然后用圆柱体和三角形拼出树。LYM用圆柱体、正方形和单元积木拼出一辆拖拉机。</w:t>
            </w: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default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LYM拿来两倍单元积木，SYX将他们围合并垒高，在里面用三角形和单元积木拼出小鱼。</w:t>
            </w:r>
          </w:p>
        </w:tc>
        <w:tc>
          <w:tcPr>
            <w:tcW w:w="2527" w:type="dxa"/>
          </w:tcPr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LYM:我来画计划吧</w:t>
            </w:r>
          </w:p>
          <w:p>
            <w:pPr>
              <w:jc w:val="left"/>
              <w:rPr>
                <w:rFonts w:hint="default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SYX:好的。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SYX:我们先来拼一个房子。</w:t>
            </w:r>
          </w:p>
          <w:p>
            <w:pPr>
              <w:jc w:val="left"/>
              <w:rPr>
                <w:rFonts w:hint="default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LYM:好的，那我来拼，你帮我拿积木。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LYM:屋顶的三角形怎么一直倒怎么办？</w:t>
            </w:r>
          </w:p>
          <w:p>
            <w:pPr>
              <w:jc w:val="left"/>
              <w:rPr>
                <w:rFonts w:hint="default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SYX：那我这样拼，你看好了。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 xml:space="preserve">    </w:t>
            </w: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 xml:space="preserve"> /</w:t>
            </w: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SYX：农场不是有池塘吗？我们在哪拼？</w:t>
            </w:r>
          </w:p>
          <w:p>
            <w:pPr>
              <w:jc w:val="left"/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LYM：在那里，那里空的。</w:t>
            </w:r>
          </w:p>
          <w:p>
            <w:pPr>
              <w:jc w:val="left"/>
              <w:rPr>
                <w:rFonts w:hint="default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SYX：好的，来吧。</w:t>
            </w:r>
          </w:p>
        </w:tc>
        <w:tc>
          <w:tcPr>
            <w:tcW w:w="883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Pair P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Pair P</w:t>
            </w: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Pair P</w:t>
            </w: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SP</w:t>
            </w: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rFonts w:hint="eastAsia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Pair P</w:t>
            </w: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</w:rPr>
            </w:pPr>
          </w:p>
        </w:tc>
        <w:tc>
          <w:tcPr>
            <w:tcW w:w="2537" w:type="dxa"/>
          </w:tcPr>
          <w:p>
            <w:pPr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drawing>
                <wp:inline distT="0" distB="0" distL="114300" distR="114300">
                  <wp:extent cx="1471930" cy="1104265"/>
                  <wp:effectExtent l="0" t="0" r="13970" b="635"/>
                  <wp:docPr id="1" name="图片 1" descr="734D7F1077FE42F2A7FBE58F448B64F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34D7F1077FE42F2A7FBE58F448B64F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drawing>
                <wp:inline distT="0" distB="0" distL="114300" distR="114300">
                  <wp:extent cx="1471930" cy="1104265"/>
                  <wp:effectExtent l="0" t="0" r="13970" b="635"/>
                  <wp:docPr id="6" name="图片 6" descr="94269397C7083575291113899E46AB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94269397C7083575291113899E46ABF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drawing>
                <wp:inline distT="0" distB="0" distL="114300" distR="114300">
                  <wp:extent cx="1471930" cy="1104265"/>
                  <wp:effectExtent l="0" t="0" r="13970" b="635"/>
                  <wp:docPr id="5" name="图片 5" descr="187F072A7598F397493B99F07440E1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87F072A7598F397493B99F07440E18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drawing>
                <wp:inline distT="0" distB="0" distL="114300" distR="114300">
                  <wp:extent cx="1471930" cy="1104265"/>
                  <wp:effectExtent l="0" t="0" r="13970" b="635"/>
                  <wp:docPr id="7" name="图片 7" descr="DA1805AED7365E98E9B9701B38CD1C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DA1805AED7365E98E9B9701B38CD1C0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drawing>
                <wp:inline distT="0" distB="0" distL="114300" distR="114300">
                  <wp:extent cx="1471930" cy="1104265"/>
                  <wp:effectExtent l="0" t="0" r="13970" b="635"/>
                  <wp:docPr id="8" name="图片 8" descr="F996F6503C74FE3AFDE143083115D2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F996F6503C74FE3AFDE143083115D22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</w:pPr>
          </w:p>
        </w:tc>
      </w:tr>
    </w:tbl>
    <w:p>
      <w:pPr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分析：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    《指南》社会领域，人际交往方面目标二“能与同伴友好相处”中，大班幼儿能“想办法吸引同伴和自己一起玩，活动时能与同伴分工合作，遇到困难能一起克服。”在建构区中，孩子们有一定的基础，做好计划进行游戏，今天的现场，孩子们一开始自己做自己的计划，接着，</w:t>
      </w:r>
      <w:r>
        <w:rPr>
          <w:rFonts w:hint="eastAsia"/>
          <w:sz w:val="24"/>
          <w:lang w:val="en-US" w:eastAsia="zh-CN"/>
        </w:rPr>
        <w:t>SYX和LYM</w:t>
      </w:r>
      <w:r>
        <w:rPr>
          <w:rFonts w:hint="eastAsia"/>
          <w:sz w:val="24"/>
        </w:rPr>
        <w:t>在建构区中会根据自己的需求请求同伴的帮忙一起加入游戏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幼儿也在游戏中说出自己的想法</w:t>
      </w:r>
      <w:r>
        <w:rPr>
          <w:rFonts w:hint="eastAsia"/>
          <w:sz w:val="24"/>
          <w:lang w:eastAsia="zh-CN"/>
        </w:rPr>
        <w:t>也</w:t>
      </w:r>
      <w:r>
        <w:rPr>
          <w:rFonts w:hint="eastAsia"/>
          <w:sz w:val="24"/>
        </w:rPr>
        <w:t>商量着进行游戏。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跟进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 xml:space="preserve">   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    1、引导在活动中孩子们将自己的计划进行整合。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    2、可以给幼儿提供一个问题墙，让幼儿根据自己的问题进行记录，解决的办法也进行记录给予其他幼儿了解。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lMWRmOTNlNjNlMDBlNTQwZWFkOWJiZmE1M2YxZmYifQ=="/>
  </w:docVars>
  <w:rsids>
    <w:rsidRoot w:val="007A5AE5"/>
    <w:rsid w:val="000C06CA"/>
    <w:rsid w:val="00183D6C"/>
    <w:rsid w:val="007A5AE5"/>
    <w:rsid w:val="008D7A3B"/>
    <w:rsid w:val="00A3508E"/>
    <w:rsid w:val="00E5143F"/>
    <w:rsid w:val="00E613A7"/>
    <w:rsid w:val="00EA61FF"/>
    <w:rsid w:val="0D65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908</Words>
  <Characters>1062</Characters>
  <Lines>9</Lines>
  <Paragraphs>2</Paragraphs>
  <TotalTime>5</TotalTime>
  <ScaleCrop>false</ScaleCrop>
  <LinksUpToDate>false</LinksUpToDate>
  <CharactersWithSpaces>1139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2022-03-12T14:48:00Z</dcterms:created>
  <dc:creator>hp</dc:creator>
  <cp:lastModifiedBy>♚Aurevior*</cp:lastModifiedBy>
  <dcterms:modified xsi:type="dcterms:W3CDTF">2022-11-17T12:28:44Z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2FE80CC5CABF4DE88AF887EBB0D4853B</vt:lpwstr>
  </property>
</Properties>
</file>